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E96B" w14:textId="77777777" w:rsidR="00460DED" w:rsidRPr="00D27E10" w:rsidRDefault="00C71A12" w:rsidP="00A63856">
      <w:pPr>
        <w:tabs>
          <w:tab w:val="left" w:pos="7644"/>
          <w:tab w:val="left" w:pos="8604"/>
          <w:tab w:val="left" w:pos="8700"/>
          <w:tab w:val="left" w:pos="10440"/>
        </w:tabs>
        <w:ind w:right="-1152"/>
        <w:rPr>
          <w:sz w:val="16"/>
          <w:szCs w:val="16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772B4B" wp14:editId="08C4B112">
                <wp:simplePos x="0" y="0"/>
                <wp:positionH relativeFrom="column">
                  <wp:posOffset>3798570</wp:posOffset>
                </wp:positionH>
                <wp:positionV relativeFrom="paragraph">
                  <wp:posOffset>737235</wp:posOffset>
                </wp:positionV>
                <wp:extent cx="1306830" cy="685165"/>
                <wp:effectExtent l="5715" t="5715" r="1143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827E2" w14:textId="77777777" w:rsidR="003A5BDA" w:rsidRPr="00D27E10" w:rsidRDefault="003A5BDA" w:rsidP="00460DE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27E1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Administrative Offices:  </w:t>
                            </w:r>
                          </w:p>
                          <w:p w14:paraId="1A1EDA07" w14:textId="77777777" w:rsidR="003A5BDA" w:rsidRPr="00D27E10" w:rsidRDefault="003A5B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45 Queen</w:t>
                            </w:r>
                            <w:r w:rsidRPr="00D27E10">
                              <w:rPr>
                                <w:sz w:val="16"/>
                                <w:szCs w:val="16"/>
                              </w:rPr>
                              <w:t xml:space="preserve"> St. </w:t>
                            </w:r>
                          </w:p>
                          <w:p w14:paraId="2C9EF89D" w14:textId="77777777" w:rsidR="003A5BDA" w:rsidRPr="00D27E10" w:rsidRDefault="003A5B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7E10">
                              <w:rPr>
                                <w:sz w:val="16"/>
                                <w:szCs w:val="16"/>
                              </w:rPr>
                              <w:t>Cumberland, MD 21502</w:t>
                            </w:r>
                          </w:p>
                          <w:p w14:paraId="69B4701B" w14:textId="77777777" w:rsidR="003A5BDA" w:rsidRPr="00D27E10" w:rsidRDefault="003A5B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301-777-1700</w:t>
                            </w:r>
                            <w:r w:rsidRPr="00D27E1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(2105)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72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1pt;margin-top:58.05pt;width:102.9pt;height:53.9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" strokecolor="white">
                <v:textbox style="mso-fit-shape-to-text:t">
                  <w:txbxContent>
                    <w:p w14:paraId="1BF827E2" w14:textId="77777777" w:rsidR="003A5BDA" w:rsidRPr="00D27E10" w:rsidRDefault="003A5BDA" w:rsidP="00460DE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27E10">
                        <w:rPr>
                          <w:b/>
                          <w:sz w:val="16"/>
                          <w:szCs w:val="16"/>
                        </w:rPr>
                        <w:t xml:space="preserve">Administrative Offices:  </w:t>
                      </w:r>
                    </w:p>
                    <w:p w14:paraId="1A1EDA07" w14:textId="77777777" w:rsidR="003A5BDA" w:rsidRPr="00D27E10" w:rsidRDefault="003A5B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45 Queen</w:t>
                      </w:r>
                      <w:r w:rsidRPr="00D27E10">
                        <w:rPr>
                          <w:sz w:val="16"/>
                          <w:szCs w:val="16"/>
                        </w:rPr>
                        <w:t xml:space="preserve"> St. </w:t>
                      </w:r>
                    </w:p>
                    <w:p w14:paraId="2C9EF89D" w14:textId="77777777" w:rsidR="003A5BDA" w:rsidRPr="00D27E10" w:rsidRDefault="003A5BDA">
                      <w:pPr>
                        <w:rPr>
                          <w:sz w:val="16"/>
                          <w:szCs w:val="16"/>
                        </w:rPr>
                      </w:pPr>
                      <w:r w:rsidRPr="00D27E10">
                        <w:rPr>
                          <w:sz w:val="16"/>
                          <w:szCs w:val="16"/>
                        </w:rPr>
                        <w:t>Cumberland, MD 21502</w:t>
                      </w:r>
                    </w:p>
                    <w:p w14:paraId="69B4701B" w14:textId="77777777" w:rsidR="003A5BDA" w:rsidRPr="00D27E10" w:rsidRDefault="003A5B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301-777-1700</w:t>
                      </w:r>
                      <w:r w:rsidRPr="00D27E1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(2105)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9A453" wp14:editId="5EB20B79">
                <wp:simplePos x="0" y="0"/>
                <wp:positionH relativeFrom="column">
                  <wp:posOffset>1120140</wp:posOffset>
                </wp:positionH>
                <wp:positionV relativeFrom="paragraph">
                  <wp:posOffset>106680</wp:posOffset>
                </wp:positionV>
                <wp:extent cx="4274820" cy="630555"/>
                <wp:effectExtent l="5715" t="9525" r="571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6F8B" w14:textId="77777777" w:rsidR="003A5BDA" w:rsidRPr="00C05D46" w:rsidRDefault="003A5BDA" w:rsidP="00C05D46">
                            <w:pPr>
                              <w:ind w:left="-1440" w:right="-900"/>
                              <w:jc w:val="center"/>
                              <w:rPr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sz w:val="72"/>
                                <w:szCs w:val="56"/>
                              </w:rPr>
                              <w:t xml:space="preserve">   A</w:t>
                            </w:r>
                            <w:r w:rsidRPr="00C05D46">
                              <w:rPr>
                                <w:sz w:val="72"/>
                                <w:szCs w:val="56"/>
                              </w:rPr>
                              <w:t>rchway Station,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A453" id="_x0000_s1027" type="#_x0000_t202" style="position:absolute;margin-left:88.2pt;margin-top:8.4pt;width:336.6pt;height:4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" strokecolor="white">
                <v:textbox>
                  <w:txbxContent>
                    <w:p w14:paraId="3AB66F8B" w14:textId="77777777" w:rsidR="003A5BDA" w:rsidRPr="00C05D46" w:rsidRDefault="003A5BDA" w:rsidP="00C05D46">
                      <w:pPr>
                        <w:ind w:left="-1440" w:right="-900"/>
                        <w:jc w:val="center"/>
                        <w:rPr>
                          <w:sz w:val="72"/>
                          <w:szCs w:val="56"/>
                        </w:rPr>
                      </w:pPr>
                      <w:r>
                        <w:rPr>
                          <w:sz w:val="72"/>
                          <w:szCs w:val="56"/>
                        </w:rPr>
                        <w:t xml:space="preserve">   A</w:t>
                      </w:r>
                      <w:r w:rsidRPr="00C05D46">
                        <w:rPr>
                          <w:sz w:val="72"/>
                          <w:szCs w:val="56"/>
                        </w:rPr>
                        <w:t>rchway Station, Inc.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w:drawing>
          <wp:inline distT="0" distB="0" distL="0" distR="0" wp14:anchorId="6F6EFC97" wp14:editId="0FDD32AE">
            <wp:extent cx="1171575" cy="1400175"/>
            <wp:effectExtent l="0" t="0" r="9525" b="9525"/>
            <wp:docPr id="1" name="Picture 1" descr="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E10">
        <w:rPr>
          <w:sz w:val="16"/>
          <w:szCs w:val="16"/>
        </w:rPr>
        <w:tab/>
      </w:r>
      <w:r w:rsidR="00C05D46">
        <w:rPr>
          <w:sz w:val="16"/>
          <w:szCs w:val="16"/>
        </w:rPr>
        <w:t xml:space="preserve">  </w:t>
      </w:r>
      <w:r w:rsidR="00A63856">
        <w:rPr>
          <w:sz w:val="16"/>
          <w:szCs w:val="16"/>
        </w:rPr>
        <w:t xml:space="preserve">                   </w:t>
      </w:r>
      <w:r w:rsidR="00C05D46">
        <w:rPr>
          <w:sz w:val="16"/>
          <w:szCs w:val="16"/>
        </w:rPr>
        <w:t xml:space="preserve">  </w:t>
      </w:r>
      <w:r w:rsidR="00E766D9">
        <w:rPr>
          <w:sz w:val="72"/>
          <w:szCs w:val="72"/>
        </w:rPr>
        <w:t xml:space="preserve"> </w:t>
      </w:r>
      <w:r>
        <w:rPr>
          <w:noProof/>
        </w:rPr>
        <w:drawing>
          <wp:inline distT="0" distB="0" distL="0" distR="0" wp14:anchorId="33EE0093" wp14:editId="4C98C631">
            <wp:extent cx="1352550" cy="1314450"/>
            <wp:effectExtent l="0" t="0" r="0" b="0"/>
            <wp:docPr id="2" name="Picture 1" descr="E-Mail CARF Gol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 CARF Gold Sea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6D9">
        <w:rPr>
          <w:sz w:val="72"/>
          <w:szCs w:val="72"/>
        </w:rPr>
        <w:t xml:space="preserve">                                           </w:t>
      </w:r>
    </w:p>
    <w:p w14:paraId="016784DE" w14:textId="77777777" w:rsidR="002B01BD" w:rsidRPr="002B01BD" w:rsidRDefault="00460DED" w:rsidP="002B01BD">
      <w:pPr>
        <w:tabs>
          <w:tab w:val="left" w:pos="720"/>
          <w:tab w:val="left" w:pos="5304"/>
          <w:tab w:val="left" w:pos="6300"/>
          <w:tab w:val="left" w:pos="7152"/>
        </w:tabs>
        <w:ind w:right="-1152"/>
        <w:rPr>
          <w:sz w:val="16"/>
          <w:szCs w:val="16"/>
        </w:rPr>
      </w:pPr>
      <w:r w:rsidRPr="00C05D46">
        <w:rPr>
          <w:szCs w:val="24"/>
        </w:rPr>
        <w:t xml:space="preserve">  </w:t>
      </w:r>
      <w:r w:rsidR="00015787" w:rsidRPr="00C05D46">
        <w:rPr>
          <w:szCs w:val="24"/>
        </w:rPr>
        <w:tab/>
      </w:r>
      <w:r w:rsidR="002A307C">
        <w:rPr>
          <w:szCs w:val="24"/>
        </w:rPr>
        <w:tab/>
      </w:r>
      <w:r w:rsidR="002A307C" w:rsidRPr="00A33302">
        <w:rPr>
          <w:sz w:val="16"/>
          <w:szCs w:val="16"/>
        </w:rPr>
        <w:tab/>
      </w:r>
    </w:p>
    <w:p w14:paraId="50E69F39" w14:textId="366C9F21" w:rsidR="0005025D" w:rsidRDefault="00BF5D59" w:rsidP="00BF5D5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RECOVERY HOUSING PROGRAM WOMEN WITH CHILDREN (RHPWWC)</w:t>
      </w:r>
    </w:p>
    <w:p w14:paraId="00217ECC" w14:textId="200A085E" w:rsidR="00BF5D59" w:rsidRDefault="00BF5D59" w:rsidP="00BF5D59">
      <w:pPr>
        <w:jc w:val="center"/>
        <w:rPr>
          <w:rFonts w:ascii="Times New Roman" w:hAnsi="Times New Roman"/>
          <w:szCs w:val="24"/>
        </w:rPr>
      </w:pPr>
    </w:p>
    <w:p w14:paraId="3BEFB0BA" w14:textId="6C56E785" w:rsidR="00BF5D59" w:rsidRDefault="00BF5D59" w:rsidP="00BF5D5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LOCATION:  125 FAYETTE STREET CUMBERLAND, MD 21502</w:t>
      </w:r>
    </w:p>
    <w:p w14:paraId="5CFCBC38" w14:textId="335F2F10" w:rsidR="00BF5D59" w:rsidRDefault="00BF5D59" w:rsidP="00BF5D5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OLD SAINT PETER AND PAULS CONVENT BUILDING</w:t>
      </w:r>
      <w:r w:rsidR="004B58AE">
        <w:rPr>
          <w:rFonts w:ascii="Times New Roman" w:hAnsi="Times New Roman"/>
          <w:szCs w:val="24"/>
        </w:rPr>
        <w:t>--RENOVATION</w:t>
      </w:r>
    </w:p>
    <w:p w14:paraId="29C54E04" w14:textId="77777777" w:rsidR="00BF5D59" w:rsidRDefault="00BF5D59" w:rsidP="00BF5D59">
      <w:pPr>
        <w:rPr>
          <w:rFonts w:ascii="Times New Roman" w:hAnsi="Times New Roman"/>
          <w:szCs w:val="24"/>
        </w:rPr>
      </w:pPr>
    </w:p>
    <w:p w14:paraId="6A944CB2" w14:textId="6453B62C" w:rsidR="00F66082" w:rsidRPr="00BF5D59" w:rsidRDefault="00BF5D59" w:rsidP="00BF5D5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LOCATION:  </w:t>
      </w:r>
      <w:r w:rsidR="00F66082" w:rsidRPr="00BF5D59">
        <w:rPr>
          <w:rFonts w:ascii="Times New Roman" w:hAnsi="Times New Roman"/>
          <w:szCs w:val="24"/>
        </w:rPr>
        <w:t>125 FAYETTE STREET, CUMBERLAND, MD.</w:t>
      </w:r>
    </w:p>
    <w:p w14:paraId="4600F74B" w14:textId="2E1BCEF1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438C75DF" w14:textId="77777777" w:rsidR="00F66082" w:rsidRPr="00BF5D59" w:rsidRDefault="00F66082" w:rsidP="00E71325">
      <w:pPr>
        <w:rPr>
          <w:rFonts w:ascii="Times New Roman" w:hAnsi="Times New Roman"/>
          <w:szCs w:val="24"/>
        </w:rPr>
      </w:pPr>
    </w:p>
    <w:p w14:paraId="6D3918D2" w14:textId="6D4224A7" w:rsidR="00F66082" w:rsidRPr="00BF5D59" w:rsidRDefault="004B58AE" w:rsidP="00E713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Contact:</w:t>
      </w:r>
      <w:r w:rsidR="00F66082" w:rsidRPr="00BF5D59">
        <w:rPr>
          <w:rFonts w:ascii="Times New Roman" w:hAnsi="Times New Roman"/>
          <w:szCs w:val="24"/>
        </w:rPr>
        <w:t xml:space="preserve">  Jim Raley, Executive Director</w:t>
      </w:r>
      <w:r w:rsidR="00BF5D59">
        <w:rPr>
          <w:rFonts w:ascii="Times New Roman" w:hAnsi="Times New Roman"/>
          <w:szCs w:val="24"/>
        </w:rPr>
        <w:t>; EADS Architects Tim Hoffman</w:t>
      </w:r>
      <w:r>
        <w:rPr>
          <w:rFonts w:ascii="Times New Roman" w:hAnsi="Times New Roman"/>
          <w:szCs w:val="24"/>
        </w:rPr>
        <w:t xml:space="preserve"> (Somerset, Pa.)</w:t>
      </w:r>
    </w:p>
    <w:p w14:paraId="2EBD4D0E" w14:textId="77777777" w:rsidR="00F66082" w:rsidRPr="00BF5D59" w:rsidRDefault="00F66082" w:rsidP="00E71325">
      <w:pPr>
        <w:rPr>
          <w:rFonts w:ascii="Times New Roman" w:hAnsi="Times New Roman"/>
          <w:szCs w:val="24"/>
        </w:rPr>
      </w:pPr>
    </w:p>
    <w:p w14:paraId="704AE0C9" w14:textId="69238A25" w:rsidR="006D6E98" w:rsidRPr="00BF5D59" w:rsidRDefault="00F66082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Requirements:  Federal Housing and Urban Development (HUD) and Community Development Block Grant (CDBG) funds—Must adhere to Davis/Bacon Wage Scale; Build America, Buy America; and Section 3 which requires economic opportunities are made available to low and very low-income persons “to the extent feasible.”  Additionally, advertisements were provided in order to encourage</w:t>
      </w:r>
      <w:r w:rsidR="007403E9" w:rsidRPr="00BF5D59">
        <w:rPr>
          <w:rFonts w:ascii="Times New Roman" w:hAnsi="Times New Roman"/>
          <w:szCs w:val="24"/>
        </w:rPr>
        <w:t xml:space="preserve"> MBE and WBE participation.  The winning bidder will be required to adhere to all regulations and submit to a “conflict of interest” agreement.</w:t>
      </w:r>
    </w:p>
    <w:p w14:paraId="13779D17" w14:textId="6ED23832" w:rsidR="007403E9" w:rsidRPr="00BF5D59" w:rsidRDefault="007403E9" w:rsidP="00E71325">
      <w:pPr>
        <w:rPr>
          <w:rFonts w:ascii="Times New Roman" w:hAnsi="Times New Roman"/>
          <w:szCs w:val="24"/>
        </w:rPr>
      </w:pPr>
    </w:p>
    <w:p w14:paraId="2AF3B180" w14:textId="77777777" w:rsidR="005D0F35" w:rsidRPr="00BF5D59" w:rsidRDefault="005D0F35" w:rsidP="00E71325">
      <w:pPr>
        <w:rPr>
          <w:rFonts w:ascii="Times New Roman" w:hAnsi="Times New Roman"/>
          <w:szCs w:val="24"/>
        </w:rPr>
      </w:pPr>
    </w:p>
    <w:p w14:paraId="60A55C4E" w14:textId="60AEB61D" w:rsidR="00254C59" w:rsidRPr="00BF5D59" w:rsidRDefault="005D0F35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 xml:space="preserve">BIDS WILL BE ACCEPTED UNTIL </w:t>
      </w:r>
      <w:r w:rsidR="00BF5D59">
        <w:rPr>
          <w:rFonts w:ascii="Times New Roman" w:hAnsi="Times New Roman"/>
          <w:szCs w:val="24"/>
        </w:rPr>
        <w:t xml:space="preserve">2 </w:t>
      </w:r>
      <w:r w:rsidRPr="00BF5D59">
        <w:rPr>
          <w:rFonts w:ascii="Times New Roman" w:hAnsi="Times New Roman"/>
          <w:szCs w:val="24"/>
        </w:rPr>
        <w:t xml:space="preserve">PM (EST) ON </w:t>
      </w:r>
      <w:r w:rsidR="00694D51">
        <w:rPr>
          <w:rFonts w:ascii="Times New Roman" w:hAnsi="Times New Roman"/>
          <w:szCs w:val="24"/>
        </w:rPr>
        <w:t>MARCH 19, 2026</w:t>
      </w:r>
      <w:r w:rsidR="00254C59" w:rsidRPr="00BF5D59">
        <w:rPr>
          <w:rFonts w:ascii="Times New Roman" w:hAnsi="Times New Roman"/>
          <w:szCs w:val="24"/>
        </w:rPr>
        <w:t xml:space="preserve"> </w:t>
      </w:r>
      <w:r w:rsidRPr="00BF5D59">
        <w:rPr>
          <w:rFonts w:ascii="Times New Roman" w:hAnsi="Times New Roman"/>
          <w:szCs w:val="24"/>
        </w:rPr>
        <w:t>AND OPENED AT 2</w:t>
      </w:r>
      <w:r w:rsidR="00694D51">
        <w:rPr>
          <w:rFonts w:ascii="Times New Roman" w:hAnsi="Times New Roman"/>
          <w:szCs w:val="24"/>
        </w:rPr>
        <w:t xml:space="preserve"> </w:t>
      </w:r>
      <w:r w:rsidRPr="00BF5D59">
        <w:rPr>
          <w:rFonts w:ascii="Times New Roman" w:hAnsi="Times New Roman"/>
          <w:szCs w:val="24"/>
        </w:rPr>
        <w:t xml:space="preserve">PM AT 45 QUEEN STREET, CUMBERLAND, MD.  SUBMISSIONS SHOULD BE IN SEALED ENVELOPE MARKED “125 FAYETTE STREET” AND ELECTRONIC SUBMISSIONS SHOULD BE SENT TO </w:t>
      </w:r>
      <w:hyperlink r:id="rId9" w:history="1">
        <w:r w:rsidRPr="00BF5D59">
          <w:rPr>
            <w:rStyle w:val="Hyperlink"/>
            <w:rFonts w:ascii="Times New Roman" w:hAnsi="Times New Roman"/>
            <w:szCs w:val="24"/>
          </w:rPr>
          <w:t>jim.raley@archwaystation.net</w:t>
        </w:r>
      </w:hyperlink>
      <w:r w:rsidRPr="00BF5D59">
        <w:rPr>
          <w:rFonts w:ascii="Times New Roman" w:hAnsi="Times New Roman"/>
          <w:szCs w:val="24"/>
        </w:rPr>
        <w:t>.  ELECTRONIC SUBMISSIONS WILL BE PRINTED AND SEALED</w:t>
      </w:r>
      <w:r w:rsidR="00694D51">
        <w:rPr>
          <w:rFonts w:ascii="Times New Roman" w:hAnsi="Times New Roman"/>
          <w:szCs w:val="24"/>
        </w:rPr>
        <w:t xml:space="preserve"> AT TIME OF RECEIPT</w:t>
      </w:r>
      <w:r w:rsidRPr="00BF5D59">
        <w:rPr>
          <w:rFonts w:ascii="Times New Roman" w:hAnsi="Times New Roman"/>
          <w:szCs w:val="24"/>
        </w:rPr>
        <w:t>.</w:t>
      </w:r>
    </w:p>
    <w:p w14:paraId="60C3FBC3" w14:textId="599E5130" w:rsidR="00F66082" w:rsidRPr="00BF5D59" w:rsidRDefault="00F66082" w:rsidP="00E71325">
      <w:pPr>
        <w:rPr>
          <w:rFonts w:ascii="Times New Roman" w:hAnsi="Times New Roman"/>
          <w:szCs w:val="24"/>
        </w:rPr>
      </w:pPr>
    </w:p>
    <w:p w14:paraId="299D871D" w14:textId="529EB1B1" w:rsidR="00F66082" w:rsidRPr="00BF5D59" w:rsidRDefault="00F66082" w:rsidP="00E71325">
      <w:pPr>
        <w:rPr>
          <w:rFonts w:ascii="Times New Roman" w:hAnsi="Times New Roman"/>
          <w:szCs w:val="24"/>
        </w:rPr>
      </w:pPr>
    </w:p>
    <w:p w14:paraId="2D13A80C" w14:textId="6622988B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5842F193" w14:textId="1B3A6F85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2BD4F000" w14:textId="2307E9B2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019D2643" w14:textId="04D18E98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7657FDD0" w14:textId="28B0FA6D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2883E45E" w14:textId="298D5DB7" w:rsidR="00A65535" w:rsidRDefault="00A65535" w:rsidP="00E71325">
      <w:pPr>
        <w:rPr>
          <w:rFonts w:ascii="Times New Roman" w:hAnsi="Times New Roman"/>
          <w:szCs w:val="24"/>
        </w:rPr>
      </w:pPr>
    </w:p>
    <w:p w14:paraId="2F50ED87" w14:textId="4EB528C9" w:rsidR="00694D51" w:rsidRDefault="00694D51" w:rsidP="00E71325">
      <w:pPr>
        <w:rPr>
          <w:rFonts w:ascii="Times New Roman" w:hAnsi="Times New Roman"/>
          <w:szCs w:val="24"/>
        </w:rPr>
      </w:pPr>
    </w:p>
    <w:p w14:paraId="16EA9192" w14:textId="3FDF4CC1" w:rsidR="00694D51" w:rsidRDefault="00694D51" w:rsidP="00E71325">
      <w:pPr>
        <w:rPr>
          <w:rFonts w:ascii="Times New Roman" w:hAnsi="Times New Roman"/>
          <w:szCs w:val="24"/>
        </w:rPr>
      </w:pPr>
    </w:p>
    <w:p w14:paraId="74906339" w14:textId="623B7D1D" w:rsidR="00694D51" w:rsidRDefault="00694D51" w:rsidP="00E71325">
      <w:pPr>
        <w:rPr>
          <w:rFonts w:ascii="Times New Roman" w:hAnsi="Times New Roman"/>
          <w:szCs w:val="24"/>
        </w:rPr>
      </w:pPr>
    </w:p>
    <w:p w14:paraId="1F3BA1AC" w14:textId="4DB5F8AF" w:rsidR="00694D51" w:rsidRDefault="00694D51" w:rsidP="00E71325">
      <w:pPr>
        <w:rPr>
          <w:rFonts w:ascii="Times New Roman" w:hAnsi="Times New Roman"/>
          <w:szCs w:val="24"/>
        </w:rPr>
      </w:pPr>
    </w:p>
    <w:p w14:paraId="59122A10" w14:textId="28E49582" w:rsidR="00694D51" w:rsidRDefault="00694D51" w:rsidP="00E71325">
      <w:pPr>
        <w:rPr>
          <w:rFonts w:ascii="Times New Roman" w:hAnsi="Times New Roman"/>
          <w:szCs w:val="24"/>
        </w:rPr>
      </w:pPr>
    </w:p>
    <w:p w14:paraId="64487311" w14:textId="4A734105" w:rsidR="00694D51" w:rsidRDefault="00694D51" w:rsidP="00E71325">
      <w:pPr>
        <w:rPr>
          <w:rFonts w:ascii="Times New Roman" w:hAnsi="Times New Roman"/>
          <w:szCs w:val="24"/>
        </w:rPr>
      </w:pPr>
    </w:p>
    <w:p w14:paraId="42924198" w14:textId="7FEB49D1" w:rsidR="00694D51" w:rsidRDefault="00694D51" w:rsidP="00E71325">
      <w:pPr>
        <w:rPr>
          <w:rFonts w:ascii="Times New Roman" w:hAnsi="Times New Roman"/>
          <w:szCs w:val="24"/>
        </w:rPr>
      </w:pPr>
    </w:p>
    <w:p w14:paraId="007BE2D2" w14:textId="2BB94A90" w:rsidR="00694D51" w:rsidRDefault="00694D51" w:rsidP="00E71325">
      <w:pPr>
        <w:rPr>
          <w:rFonts w:ascii="Times New Roman" w:hAnsi="Times New Roman"/>
          <w:szCs w:val="24"/>
        </w:rPr>
      </w:pPr>
    </w:p>
    <w:p w14:paraId="7E6E3999" w14:textId="77777777" w:rsidR="00694D51" w:rsidRPr="00BF5D59" w:rsidRDefault="00694D51" w:rsidP="00E71325">
      <w:pPr>
        <w:rPr>
          <w:rFonts w:ascii="Times New Roman" w:hAnsi="Times New Roman"/>
          <w:szCs w:val="24"/>
        </w:rPr>
      </w:pPr>
    </w:p>
    <w:p w14:paraId="3A60E03C" w14:textId="3187341E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2AE71FF7" w14:textId="7FC221FD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7DCE69B3" w14:textId="77777777" w:rsidR="00694D51" w:rsidRDefault="00A65535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PRE-BID MEETING REGISTRATION</w:t>
      </w:r>
      <w:r w:rsidR="00E779E2" w:rsidRPr="00BF5D59">
        <w:rPr>
          <w:rFonts w:ascii="Times New Roman" w:hAnsi="Times New Roman"/>
          <w:szCs w:val="24"/>
        </w:rPr>
        <w:t xml:space="preserve">—ARCHWAY STATION </w:t>
      </w:r>
      <w:r w:rsidR="00694D51">
        <w:rPr>
          <w:rFonts w:ascii="Times New Roman" w:hAnsi="Times New Roman"/>
          <w:szCs w:val="24"/>
        </w:rPr>
        <w:t xml:space="preserve">CONSTRUCTION </w:t>
      </w:r>
      <w:r w:rsidR="00E779E2" w:rsidRPr="00BF5D59">
        <w:rPr>
          <w:rFonts w:ascii="Times New Roman" w:hAnsi="Times New Roman"/>
          <w:szCs w:val="24"/>
        </w:rPr>
        <w:t>BID—</w:t>
      </w:r>
    </w:p>
    <w:p w14:paraId="559EF041" w14:textId="16EF8502" w:rsidR="00A65535" w:rsidRPr="00BF5D59" w:rsidRDefault="00E779E2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125 FAYETTE STREET CUMBERLAND, MD.</w:t>
      </w:r>
    </w:p>
    <w:p w14:paraId="0C84585C" w14:textId="4C3E859B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15987064" w14:textId="72B9FF45" w:rsidR="00A65535" w:rsidRDefault="00A65535" w:rsidP="00E71325">
      <w:pPr>
        <w:rPr>
          <w:rFonts w:ascii="Times New Roman" w:hAnsi="Times New Roman"/>
          <w:szCs w:val="24"/>
        </w:rPr>
      </w:pPr>
    </w:p>
    <w:p w14:paraId="6482F506" w14:textId="0EFEC3DF" w:rsidR="00694D51" w:rsidRDefault="00694D51" w:rsidP="00E71325">
      <w:pPr>
        <w:rPr>
          <w:rFonts w:ascii="Times New Roman" w:hAnsi="Times New Roman"/>
          <w:szCs w:val="24"/>
        </w:rPr>
      </w:pPr>
    </w:p>
    <w:p w14:paraId="5EACE993" w14:textId="2A8982A5" w:rsidR="00694D51" w:rsidRDefault="00694D51" w:rsidP="00E71325">
      <w:pPr>
        <w:rPr>
          <w:rFonts w:ascii="Times New Roman" w:hAnsi="Times New Roman"/>
          <w:szCs w:val="24"/>
        </w:rPr>
      </w:pPr>
    </w:p>
    <w:p w14:paraId="7865D066" w14:textId="50FD26D9" w:rsidR="00694D51" w:rsidRDefault="00694D51" w:rsidP="00E71325">
      <w:pPr>
        <w:rPr>
          <w:rFonts w:ascii="Times New Roman" w:hAnsi="Times New Roman"/>
          <w:szCs w:val="24"/>
        </w:rPr>
      </w:pPr>
    </w:p>
    <w:p w14:paraId="1AC83B5C" w14:textId="77777777" w:rsidR="00694D51" w:rsidRPr="00BF5D59" w:rsidRDefault="00694D51" w:rsidP="00E71325">
      <w:pPr>
        <w:rPr>
          <w:rFonts w:ascii="Times New Roman" w:hAnsi="Times New Roman"/>
          <w:szCs w:val="24"/>
        </w:rPr>
      </w:pPr>
    </w:p>
    <w:p w14:paraId="1FC51150" w14:textId="6635E3C1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3C6F5E12" w14:textId="6D842EF5" w:rsidR="00A65535" w:rsidRPr="00BF5D59" w:rsidRDefault="00694D51" w:rsidP="00E713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CONTACT </w:t>
      </w:r>
      <w:r w:rsidR="00A65535" w:rsidRPr="00BF5D59">
        <w:rPr>
          <w:rFonts w:ascii="Times New Roman" w:hAnsi="Times New Roman"/>
          <w:szCs w:val="24"/>
        </w:rPr>
        <w:t>NAME:</w:t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</w:r>
      <w:r w:rsidR="00A65535" w:rsidRPr="00BF5D59">
        <w:rPr>
          <w:rFonts w:ascii="Times New Roman" w:hAnsi="Times New Roman"/>
          <w:szCs w:val="24"/>
        </w:rPr>
        <w:softHyphen/>
        <w:t>_______________________________________________________________________________________</w:t>
      </w:r>
    </w:p>
    <w:p w14:paraId="66B035FC" w14:textId="14D6608B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7F4262E0" w14:textId="77777777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48508643" w14:textId="543B8B96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0B66CBC4" w14:textId="2B2CDBEB" w:rsidR="00A65535" w:rsidRPr="00BF5D59" w:rsidRDefault="00A65535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COMP</w:t>
      </w:r>
      <w:r w:rsidR="00694D51">
        <w:rPr>
          <w:rFonts w:ascii="Times New Roman" w:hAnsi="Times New Roman"/>
          <w:szCs w:val="24"/>
        </w:rPr>
        <w:t>ANY:</w:t>
      </w:r>
      <w:r w:rsidRPr="00BF5D59">
        <w:rPr>
          <w:rFonts w:ascii="Times New Roman" w:hAnsi="Times New Roman"/>
          <w:szCs w:val="24"/>
        </w:rPr>
        <w:t>_____________________________________________________________________________</w:t>
      </w:r>
    </w:p>
    <w:p w14:paraId="4574C90A" w14:textId="2C514EAA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464394EB" w14:textId="77777777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7F9949E3" w14:textId="36B494FB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48C4436A" w14:textId="1288F507" w:rsidR="00A65535" w:rsidRPr="00BF5D59" w:rsidRDefault="00A65535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ADDRESS;_____________________________________________________________________________</w:t>
      </w:r>
    </w:p>
    <w:p w14:paraId="1767812F" w14:textId="78D39B9F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690621C3" w14:textId="77777777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7807DB56" w14:textId="6076663B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585B9D6D" w14:textId="44AAFA21" w:rsidR="00E779E2" w:rsidRPr="00BF5D59" w:rsidRDefault="00A65535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CITY/STATE/ZIP:________________________________________________________________________</w:t>
      </w:r>
    </w:p>
    <w:p w14:paraId="720715A5" w14:textId="77777777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11EAAD77" w14:textId="730D5A23" w:rsidR="00A65535" w:rsidRPr="00BF5D59" w:rsidRDefault="00A65535" w:rsidP="00E71325">
      <w:pPr>
        <w:rPr>
          <w:rFonts w:ascii="Times New Roman" w:hAnsi="Times New Roman"/>
          <w:szCs w:val="24"/>
        </w:rPr>
      </w:pPr>
    </w:p>
    <w:p w14:paraId="407D513F" w14:textId="5903BCAF" w:rsidR="0089142E" w:rsidRPr="00BF5D59" w:rsidRDefault="00A65535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PHONE NUMBER</w:t>
      </w:r>
      <w:r w:rsidR="00E779E2" w:rsidRPr="00BF5D59">
        <w:rPr>
          <w:rFonts w:ascii="Times New Roman" w:hAnsi="Times New Roman"/>
          <w:szCs w:val="24"/>
        </w:rPr>
        <w:t>(S):___________________________________________________________________________</w:t>
      </w:r>
    </w:p>
    <w:p w14:paraId="56CE337C" w14:textId="3F99F609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108096E2" w14:textId="302906E3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30FA0171" w14:textId="2F6FE452" w:rsidR="0089142E" w:rsidRPr="00BF5D59" w:rsidRDefault="0089142E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Email Address:_______________________________________________________________________________</w:t>
      </w:r>
    </w:p>
    <w:p w14:paraId="15BCAD89" w14:textId="025A24CF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5742C9FA" w14:textId="384B5F2E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3229B616" w14:textId="27E033CF" w:rsidR="0089142E" w:rsidRPr="00BF5D59" w:rsidRDefault="0089142E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DATE OF INSPECTION IF NOT AT PRE-BID MEETING:________________________________________________________</w:t>
      </w:r>
    </w:p>
    <w:p w14:paraId="31AF3D6B" w14:textId="2AD3FED3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21E3AD09" w14:textId="3671F794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4D33C347" w14:textId="55D764D1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1D7EC57D" w14:textId="1828A292" w:rsidR="00E779E2" w:rsidRPr="00BF5D59" w:rsidRDefault="00E779E2" w:rsidP="00E71325">
      <w:pPr>
        <w:rPr>
          <w:rFonts w:ascii="Times New Roman" w:hAnsi="Times New Roman"/>
          <w:szCs w:val="24"/>
        </w:rPr>
      </w:pPr>
      <w:r w:rsidRPr="00BF5D59">
        <w:rPr>
          <w:rFonts w:ascii="Times New Roman" w:hAnsi="Times New Roman"/>
          <w:szCs w:val="24"/>
        </w:rPr>
        <w:t>COMMENTS/QUESTIONS:</w:t>
      </w:r>
    </w:p>
    <w:p w14:paraId="5B0717B6" w14:textId="77777777" w:rsidR="00E779E2" w:rsidRPr="00BF5D59" w:rsidRDefault="00E779E2" w:rsidP="00E71325">
      <w:pPr>
        <w:rPr>
          <w:rFonts w:ascii="Times New Roman" w:hAnsi="Times New Roman"/>
          <w:szCs w:val="24"/>
        </w:rPr>
      </w:pPr>
    </w:p>
    <w:p w14:paraId="03EEFE71" w14:textId="77777777" w:rsidR="00E779E2" w:rsidRPr="00BF5D59" w:rsidRDefault="00E779E2" w:rsidP="00E7132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Cs w:val="24"/>
        </w:rPr>
      </w:pPr>
    </w:p>
    <w:p w14:paraId="03D31B2F" w14:textId="77777777" w:rsidR="00E779E2" w:rsidRPr="00BF5D59" w:rsidRDefault="00E779E2" w:rsidP="00E7132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Cs w:val="24"/>
        </w:rPr>
      </w:pPr>
    </w:p>
    <w:p w14:paraId="39628DEE" w14:textId="77777777" w:rsidR="00E779E2" w:rsidRPr="00BF5D59" w:rsidRDefault="00E779E2" w:rsidP="00E7132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Cs w:val="24"/>
        </w:rPr>
      </w:pPr>
    </w:p>
    <w:p w14:paraId="0FFA6711" w14:textId="77777777" w:rsidR="00E779E2" w:rsidRPr="00BF5D59" w:rsidRDefault="00E779E2" w:rsidP="00E7132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Cs w:val="24"/>
        </w:rPr>
      </w:pPr>
    </w:p>
    <w:p w14:paraId="45FCC1A3" w14:textId="77777777" w:rsidR="00E779E2" w:rsidRPr="00BF5D59" w:rsidRDefault="00E779E2" w:rsidP="00E7132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Cs w:val="24"/>
        </w:rPr>
      </w:pPr>
    </w:p>
    <w:p w14:paraId="5A71D139" w14:textId="5B7462EE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1B041B88" w14:textId="07A0E66F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26AC3BF4" w14:textId="3884D4D6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5AE5DD5F" w14:textId="3F6A783A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7293266E" w14:textId="1236303E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43E56BC0" w14:textId="53638B8D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2CED8228" w14:textId="2EA6FB85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570BDFA0" w14:textId="7D8EF3CF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702C419C" w14:textId="6CDDEFC9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1944E470" w14:textId="02FC5E41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26B8949E" w14:textId="122A434D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7A64998A" w14:textId="006348A9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7BE722E1" w14:textId="6D320760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3351DCD8" w14:textId="669224C1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0E63584B" w14:textId="7E24C304" w:rsidR="0089142E" w:rsidRPr="00BF5D59" w:rsidRDefault="0089142E" w:rsidP="00E71325">
      <w:pPr>
        <w:rPr>
          <w:rFonts w:ascii="Times New Roman" w:hAnsi="Times New Roman"/>
          <w:szCs w:val="24"/>
        </w:rPr>
      </w:pPr>
    </w:p>
    <w:p w14:paraId="4B5B40B1" w14:textId="69F167C5" w:rsidR="003A25AC" w:rsidRPr="00E779E2" w:rsidRDefault="003A25AC" w:rsidP="00E71325">
      <w:pPr>
        <w:rPr>
          <w:rFonts w:ascii="Times New Roman" w:hAnsi="Times New Roman"/>
          <w:sz w:val="20"/>
        </w:rPr>
      </w:pPr>
    </w:p>
    <w:sectPr w:rsidR="003A25AC" w:rsidRPr="00E779E2" w:rsidSect="00E608A4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6EBF"/>
    <w:multiLevelType w:val="hybridMultilevel"/>
    <w:tmpl w:val="A394F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E10B9"/>
    <w:multiLevelType w:val="hybridMultilevel"/>
    <w:tmpl w:val="9518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754A"/>
    <w:multiLevelType w:val="hybridMultilevel"/>
    <w:tmpl w:val="B1766D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D9300D"/>
    <w:multiLevelType w:val="hybridMultilevel"/>
    <w:tmpl w:val="5B6A8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1E0F21"/>
    <w:multiLevelType w:val="hybridMultilevel"/>
    <w:tmpl w:val="1AC662F6"/>
    <w:lvl w:ilvl="0" w:tplc="0409000F">
      <w:start w:val="1"/>
      <w:numFmt w:val="decimal"/>
      <w:lvlText w:val="%1."/>
      <w:lvlJc w:val="left"/>
      <w:pPr>
        <w:ind w:left="1764" w:hanging="360"/>
      </w:p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 w15:restartNumberingAfterBreak="0">
    <w:nsid w:val="4F577F4A"/>
    <w:multiLevelType w:val="hybridMultilevel"/>
    <w:tmpl w:val="08C2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1D3A"/>
    <w:multiLevelType w:val="hybridMultilevel"/>
    <w:tmpl w:val="C1C8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02EC"/>
    <w:multiLevelType w:val="hybridMultilevel"/>
    <w:tmpl w:val="3930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01C2"/>
    <w:multiLevelType w:val="hybridMultilevel"/>
    <w:tmpl w:val="534269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92"/>
    <w:rsid w:val="00007869"/>
    <w:rsid w:val="000141F6"/>
    <w:rsid w:val="00015787"/>
    <w:rsid w:val="00024B2F"/>
    <w:rsid w:val="0005025D"/>
    <w:rsid w:val="00060A73"/>
    <w:rsid w:val="00073921"/>
    <w:rsid w:val="00082C97"/>
    <w:rsid w:val="000905FF"/>
    <w:rsid w:val="000939D0"/>
    <w:rsid w:val="000A2AAB"/>
    <w:rsid w:val="000B1FC6"/>
    <w:rsid w:val="000C351C"/>
    <w:rsid w:val="000C429B"/>
    <w:rsid w:val="000C4A81"/>
    <w:rsid w:val="000F557C"/>
    <w:rsid w:val="001074CA"/>
    <w:rsid w:val="00115459"/>
    <w:rsid w:val="00127F72"/>
    <w:rsid w:val="00135907"/>
    <w:rsid w:val="00147E4E"/>
    <w:rsid w:val="00154EAE"/>
    <w:rsid w:val="00176172"/>
    <w:rsid w:val="0019522D"/>
    <w:rsid w:val="001958AE"/>
    <w:rsid w:val="001F496C"/>
    <w:rsid w:val="00200DE7"/>
    <w:rsid w:val="0022110C"/>
    <w:rsid w:val="00222A03"/>
    <w:rsid w:val="00241EE0"/>
    <w:rsid w:val="00243D2A"/>
    <w:rsid w:val="0024643A"/>
    <w:rsid w:val="00254C59"/>
    <w:rsid w:val="002A174A"/>
    <w:rsid w:val="002A307C"/>
    <w:rsid w:val="002B01BD"/>
    <w:rsid w:val="002D4B43"/>
    <w:rsid w:val="003025A9"/>
    <w:rsid w:val="00341426"/>
    <w:rsid w:val="003506BB"/>
    <w:rsid w:val="00367198"/>
    <w:rsid w:val="00375860"/>
    <w:rsid w:val="003A25AC"/>
    <w:rsid w:val="003A29A7"/>
    <w:rsid w:val="003A5BDA"/>
    <w:rsid w:val="003A690F"/>
    <w:rsid w:val="003B16F5"/>
    <w:rsid w:val="003B416D"/>
    <w:rsid w:val="003D7892"/>
    <w:rsid w:val="003E7F39"/>
    <w:rsid w:val="00427871"/>
    <w:rsid w:val="004511E9"/>
    <w:rsid w:val="00451AC1"/>
    <w:rsid w:val="00460DED"/>
    <w:rsid w:val="00465D3E"/>
    <w:rsid w:val="00471E70"/>
    <w:rsid w:val="00487FFB"/>
    <w:rsid w:val="0049083B"/>
    <w:rsid w:val="00494F35"/>
    <w:rsid w:val="004A46F4"/>
    <w:rsid w:val="004B58AE"/>
    <w:rsid w:val="004B77DB"/>
    <w:rsid w:val="004C169B"/>
    <w:rsid w:val="004C308B"/>
    <w:rsid w:val="004C71A9"/>
    <w:rsid w:val="004F083F"/>
    <w:rsid w:val="004F719C"/>
    <w:rsid w:val="005238BF"/>
    <w:rsid w:val="005548BA"/>
    <w:rsid w:val="005B2392"/>
    <w:rsid w:val="005D0F35"/>
    <w:rsid w:val="005D195E"/>
    <w:rsid w:val="005F4550"/>
    <w:rsid w:val="005F71F4"/>
    <w:rsid w:val="00624C31"/>
    <w:rsid w:val="006260FD"/>
    <w:rsid w:val="00634F0A"/>
    <w:rsid w:val="006650E2"/>
    <w:rsid w:val="00666F1F"/>
    <w:rsid w:val="006734B1"/>
    <w:rsid w:val="00694D51"/>
    <w:rsid w:val="006A3B27"/>
    <w:rsid w:val="006B0051"/>
    <w:rsid w:val="006B085C"/>
    <w:rsid w:val="006B5789"/>
    <w:rsid w:val="006D6E98"/>
    <w:rsid w:val="006D7F90"/>
    <w:rsid w:val="006F37A1"/>
    <w:rsid w:val="006F533F"/>
    <w:rsid w:val="007018BC"/>
    <w:rsid w:val="0071649F"/>
    <w:rsid w:val="00726406"/>
    <w:rsid w:val="007403E9"/>
    <w:rsid w:val="007727FD"/>
    <w:rsid w:val="00776BF7"/>
    <w:rsid w:val="007910FB"/>
    <w:rsid w:val="00792653"/>
    <w:rsid w:val="0080403E"/>
    <w:rsid w:val="008130E3"/>
    <w:rsid w:val="00837F73"/>
    <w:rsid w:val="008455CB"/>
    <w:rsid w:val="00857A81"/>
    <w:rsid w:val="00863EA3"/>
    <w:rsid w:val="0087477B"/>
    <w:rsid w:val="00876E92"/>
    <w:rsid w:val="0089142E"/>
    <w:rsid w:val="008A0D43"/>
    <w:rsid w:val="008F2B21"/>
    <w:rsid w:val="008F491D"/>
    <w:rsid w:val="00902D9A"/>
    <w:rsid w:val="009257AF"/>
    <w:rsid w:val="00936EB3"/>
    <w:rsid w:val="0094423A"/>
    <w:rsid w:val="009451CA"/>
    <w:rsid w:val="00947321"/>
    <w:rsid w:val="009561E4"/>
    <w:rsid w:val="009571CF"/>
    <w:rsid w:val="00976780"/>
    <w:rsid w:val="00997AA2"/>
    <w:rsid w:val="009C2ED5"/>
    <w:rsid w:val="009D5B14"/>
    <w:rsid w:val="009E3821"/>
    <w:rsid w:val="00A10CD6"/>
    <w:rsid w:val="00A261B8"/>
    <w:rsid w:val="00A305C5"/>
    <w:rsid w:val="00A33302"/>
    <w:rsid w:val="00A44561"/>
    <w:rsid w:val="00A51EE3"/>
    <w:rsid w:val="00A57D5F"/>
    <w:rsid w:val="00A62578"/>
    <w:rsid w:val="00A63856"/>
    <w:rsid w:val="00A65535"/>
    <w:rsid w:val="00A81EA4"/>
    <w:rsid w:val="00AA3843"/>
    <w:rsid w:val="00AB343A"/>
    <w:rsid w:val="00B01E92"/>
    <w:rsid w:val="00B63CB4"/>
    <w:rsid w:val="00B63E25"/>
    <w:rsid w:val="00B70948"/>
    <w:rsid w:val="00BB4A20"/>
    <w:rsid w:val="00BD4232"/>
    <w:rsid w:val="00BF5D59"/>
    <w:rsid w:val="00C055AA"/>
    <w:rsid w:val="00C05D46"/>
    <w:rsid w:val="00C06672"/>
    <w:rsid w:val="00C07BB5"/>
    <w:rsid w:val="00C23699"/>
    <w:rsid w:val="00C36FC3"/>
    <w:rsid w:val="00C52ECC"/>
    <w:rsid w:val="00C6737A"/>
    <w:rsid w:val="00C71A12"/>
    <w:rsid w:val="00CA0A36"/>
    <w:rsid w:val="00D128AC"/>
    <w:rsid w:val="00D12B78"/>
    <w:rsid w:val="00D13C74"/>
    <w:rsid w:val="00D27E10"/>
    <w:rsid w:val="00D50DC6"/>
    <w:rsid w:val="00D56552"/>
    <w:rsid w:val="00D76687"/>
    <w:rsid w:val="00D95C97"/>
    <w:rsid w:val="00DB3BE4"/>
    <w:rsid w:val="00DC3277"/>
    <w:rsid w:val="00DC5EB0"/>
    <w:rsid w:val="00DC7244"/>
    <w:rsid w:val="00DE1007"/>
    <w:rsid w:val="00DF0F0D"/>
    <w:rsid w:val="00DF4E19"/>
    <w:rsid w:val="00E050A4"/>
    <w:rsid w:val="00E05B88"/>
    <w:rsid w:val="00E2253E"/>
    <w:rsid w:val="00E2498B"/>
    <w:rsid w:val="00E3377C"/>
    <w:rsid w:val="00E608A4"/>
    <w:rsid w:val="00E61DE1"/>
    <w:rsid w:val="00E71325"/>
    <w:rsid w:val="00E766D9"/>
    <w:rsid w:val="00E779E2"/>
    <w:rsid w:val="00E9383D"/>
    <w:rsid w:val="00EA6379"/>
    <w:rsid w:val="00EC6945"/>
    <w:rsid w:val="00ED02BB"/>
    <w:rsid w:val="00ED05EF"/>
    <w:rsid w:val="00EE7016"/>
    <w:rsid w:val="00F135FC"/>
    <w:rsid w:val="00F1522B"/>
    <w:rsid w:val="00F16CEC"/>
    <w:rsid w:val="00F654B5"/>
    <w:rsid w:val="00F66082"/>
    <w:rsid w:val="00F66C31"/>
    <w:rsid w:val="00F959DF"/>
    <w:rsid w:val="00FA7087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D040D"/>
  <w15:docId w15:val="{29F575ED-DDDA-429D-B944-A5F838EA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85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6172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C71A12"/>
    <w:pPr>
      <w:spacing w:line="276" w:lineRule="auto"/>
    </w:pPr>
    <w:rPr>
      <w:rFonts w:ascii="Arial" w:eastAsia="Arial" w:hAnsi="Arial" w:cs="Arial"/>
      <w:color w:val="000000"/>
      <w:sz w:val="22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4C71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025D"/>
    <w:rPr>
      <w:color w:val="0000FF"/>
      <w:u w:val="single"/>
    </w:rPr>
  </w:style>
  <w:style w:type="paragraph" w:customStyle="1" w:styleId="Default">
    <w:name w:val="Default"/>
    <w:rsid w:val="002B01B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3861.036A56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m.raley@archwaystati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F8FC-CE37-4FC2-B621-972F28AF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6" baseType="variant">
      <vt:variant>
        <vt:i4>8126540</vt:i4>
      </vt:variant>
      <vt:variant>
        <vt:i4>2151</vt:i4>
      </vt:variant>
      <vt:variant>
        <vt:i4>1026</vt:i4>
      </vt:variant>
      <vt:variant>
        <vt:i4>1</vt:i4>
      </vt:variant>
      <vt:variant>
        <vt:lpwstr>cid:image003.jpg@01D33861.036A5600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welkeki1</dc:creator>
  <cp:lastModifiedBy>jim raley</cp:lastModifiedBy>
  <cp:revision>2</cp:revision>
  <cp:lastPrinted>2026-02-24T13:50:00Z</cp:lastPrinted>
  <dcterms:created xsi:type="dcterms:W3CDTF">2026-03-02T12:53:00Z</dcterms:created>
  <dcterms:modified xsi:type="dcterms:W3CDTF">2026-03-02T12:53:00Z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-932415220</vt:i4>
  </property>
  <property fmtid="{D5CDD505-2E9C-101B-9397-08002B2CF9AE}" pid="3" name="_NewReviewCycle">
    <vt:lpwstr/>
  </property>
  <property fmtid="{D5CDD505-2E9C-101B-9397-08002B2CF9AE}" pid="4" name="_EmailSubject">
    <vt:lpwstr>Letter of Hire</vt:lpwstr>
  </property>
  <property fmtid="{D5CDD505-2E9C-101B-9397-08002B2CF9AE}" pid="5" name="_AuthorEmail">
    <vt:lpwstr>kwelker@allconet.org</vt:lpwstr>
  </property>
  <property fmtid="{D5CDD505-2E9C-101B-9397-08002B2CF9AE}" pid="6" name="_AuthorEmailDisplayName">
    <vt:lpwstr>kim welker</vt:lpwstr>
  </property>
  <property fmtid="{D5CDD505-2E9C-101B-9397-08002B2CF9AE}" pid="7" name="_ReviewingToolsShownOnce">
    <vt:lpwstr/>
  </property>
</Properties>
</file>